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5C333E">
      <w:pPr>
        <w:keepNext w:val="0"/>
        <w:keepLines w:val="0"/>
        <w:widowControl/>
        <w:suppressLineNumbers w:val="0"/>
        <w:spacing w:before="0" w:beforeAutospacing="1" w:after="0" w:afterAutospacing="0"/>
        <w:ind w:left="0" w:right="0"/>
        <w:jc w:val="center"/>
        <w:rPr>
          <w:rFonts w:ascii="Calibri" w:hAnsi="Calibri" w:cs="Calibri"/>
          <w:sz w:val="24"/>
          <w:szCs w:val="24"/>
        </w:rPr>
      </w:pPr>
      <w:bookmarkStart w:id="0" w:name="_GoBack"/>
      <w:r>
        <w:rPr>
          <w:rFonts w:ascii="Arial" w:hAnsi="Arial" w:eastAsia="Calibri" w:cs="Arial"/>
          <w:b/>
          <w:bCs/>
          <w:kern w:val="0"/>
          <w:sz w:val="24"/>
          <w:szCs w:val="24"/>
          <w:lang w:val="en-US" w:eastAsia="zh-CN" w:bidi="ar"/>
          <w14:ligatures w14:val="none"/>
        </w:rPr>
        <w:t>PLANTEA ANA PATY PERALTA TRANSFORMACIÓN DE LA AV. NAZARETH</w:t>
      </w:r>
    </w:p>
    <w:bookmarkEnd w:id="0"/>
    <w:p w14:paraId="22E46342">
      <w:pPr>
        <w:keepNext w:val="0"/>
        <w:keepLines w:val="0"/>
        <w:widowControl/>
        <w:numPr>
          <w:ilvl w:val="0"/>
          <w:numId w:val="1"/>
        </w:numPr>
        <w:suppressLineNumbers w:val="0"/>
        <w:spacing w:before="0" w:beforeAutospacing="1" w:after="0" w:afterAutospacing="0"/>
        <w:ind w:left="420" w:leftChars="0" w:right="0" w:hanging="420" w:firstLineChars="0"/>
        <w:jc w:val="both"/>
        <w:rPr>
          <w:rFonts w:hint="default" w:ascii="Calibri" w:hAnsi="Calibri" w:cs="Calibri"/>
          <w:sz w:val="24"/>
          <w:szCs w:val="24"/>
        </w:rPr>
      </w:pPr>
      <w:r>
        <w:rPr>
          <w:rFonts w:hint="default" w:ascii="Arial" w:hAnsi="Arial" w:eastAsia="Calibri" w:cs="Arial"/>
          <w:kern w:val="0"/>
          <w:sz w:val="24"/>
          <w:szCs w:val="24"/>
          <w:lang w:val="en-US" w:eastAsia="zh-CN" w:bidi="ar"/>
          <w14:ligatures w14:val="none"/>
        </w:rPr>
        <w:t>El gobierno municipal trabajó en el proyecto integral para beneficio de la ciudadanía</w:t>
      </w:r>
    </w:p>
    <w:p w14:paraId="628C5889">
      <w:pPr>
        <w:keepNext w:val="0"/>
        <w:keepLines w:val="0"/>
        <w:widowControl/>
        <w:suppressLineNumbers w:val="0"/>
        <w:spacing w:before="0" w:beforeAutospacing="1" w:after="0" w:afterAutospacing="0"/>
        <w:ind w:left="0" w:right="0"/>
        <w:jc w:val="both"/>
        <w:rPr>
          <w:rFonts w:hint="default" w:ascii="Calibri" w:hAnsi="Calibri" w:cs="Calibri"/>
          <w:sz w:val="24"/>
          <w:szCs w:val="24"/>
        </w:rPr>
      </w:pPr>
      <w:r>
        <w:rPr>
          <w:rFonts w:hint="default" w:ascii="Arial" w:hAnsi="Arial" w:eastAsia="Calibri" w:cs="Arial"/>
          <w:b/>
          <w:bCs/>
          <w:kern w:val="0"/>
          <w:sz w:val="24"/>
          <w:szCs w:val="24"/>
          <w:lang w:val="en-US" w:eastAsia="zh-CN" w:bidi="ar"/>
          <w14:ligatures w14:val="none"/>
        </w:rPr>
        <w:t>Cancún, Q. R., a 28 de enero de 2026.-</w:t>
      </w:r>
      <w:r>
        <w:rPr>
          <w:rFonts w:hint="default" w:ascii="Arial" w:hAnsi="Arial" w:eastAsia="Calibri" w:cs="Arial"/>
          <w:kern w:val="0"/>
          <w:sz w:val="24"/>
          <w:szCs w:val="24"/>
          <w:lang w:val="en-US" w:eastAsia="zh-CN" w:bidi="ar"/>
          <w14:ligatures w14:val="none"/>
        </w:rPr>
        <w:t xml:space="preserve"> La Presidenta Municipal, Ana Paty Peralta, dio a conocer el proyecto de obra integral que transformará la Av. Nazareth, entre la Av. Colosio y Av. Huayacán, que contempla su completa pavimentación, en donde actualmente Aguakan lleva a cabo la introducción de líneas de drenaje que beneficiará a las y los cancunenses. </w:t>
      </w:r>
    </w:p>
    <w:p w14:paraId="764C82DC">
      <w:pPr>
        <w:keepNext w:val="0"/>
        <w:keepLines w:val="0"/>
        <w:widowControl/>
        <w:suppressLineNumbers w:val="0"/>
        <w:spacing w:before="0" w:beforeAutospacing="1" w:after="0" w:afterAutospacing="0"/>
        <w:ind w:left="0" w:right="0"/>
        <w:jc w:val="both"/>
        <w:rPr>
          <w:rFonts w:hint="default" w:ascii="Calibri" w:hAnsi="Calibri" w:cs="Calibri"/>
          <w:sz w:val="24"/>
          <w:szCs w:val="24"/>
        </w:rPr>
      </w:pPr>
      <w:r>
        <w:rPr>
          <w:rFonts w:hint="default" w:ascii="Arial" w:hAnsi="Arial" w:eastAsia="Calibri" w:cs="Arial"/>
          <w:kern w:val="0"/>
          <w:sz w:val="24"/>
          <w:szCs w:val="24"/>
          <w:lang w:val="en-US" w:eastAsia="zh-CN" w:bidi="ar"/>
          <w14:ligatures w14:val="none"/>
        </w:rPr>
        <w:t xml:space="preserve">“Vamos a hacer una obra importantísima de pavimentación, actualmente está muy malas condiciones, hay que recordar que para poder pavimentar tenemos que tener las vialidades a nombre del Municipio, donadas. Toda esta parte de la ciudad, era prácticamente ejido, esta avenida ya está completamente donada por eso podemos invertir, así que será uno de los proyectos para este 2026”, dijo. </w:t>
      </w:r>
    </w:p>
    <w:p w14:paraId="7D4EB349">
      <w:pPr>
        <w:keepNext w:val="0"/>
        <w:keepLines w:val="0"/>
        <w:widowControl/>
        <w:suppressLineNumbers w:val="0"/>
        <w:spacing w:before="0" w:beforeAutospacing="1" w:after="0" w:afterAutospacing="0"/>
        <w:ind w:left="0" w:right="0"/>
        <w:jc w:val="both"/>
        <w:rPr>
          <w:rFonts w:hint="default" w:ascii="Calibri" w:hAnsi="Calibri" w:cs="Calibri"/>
          <w:sz w:val="24"/>
          <w:szCs w:val="24"/>
        </w:rPr>
      </w:pPr>
      <w:r>
        <w:rPr>
          <w:rFonts w:hint="default" w:ascii="Arial" w:hAnsi="Arial" w:eastAsia="Calibri" w:cs="Arial"/>
          <w:kern w:val="0"/>
          <w:sz w:val="24"/>
          <w:szCs w:val="24"/>
          <w:lang w:val="en-US" w:eastAsia="zh-CN" w:bidi="ar"/>
          <w14:ligatures w14:val="none"/>
        </w:rPr>
        <w:t>Como parte de la coordinación con Aguakan, mencionó que dicha empresa trabaja en la introducción de drenaje y agua potable, siendo una obra completa que está por concluir, ya que falta el último tramo de conexión que va a cruzar desde la Av. Nazareth hasta el siguiente carril de la Av. Huayacán.</w:t>
      </w:r>
    </w:p>
    <w:p w14:paraId="4737FDE7">
      <w:pPr>
        <w:keepNext w:val="0"/>
        <w:keepLines w:val="0"/>
        <w:widowControl/>
        <w:suppressLineNumbers w:val="0"/>
        <w:spacing w:before="0" w:beforeAutospacing="1" w:after="0" w:afterAutospacing="0"/>
        <w:ind w:left="0" w:right="0"/>
        <w:jc w:val="both"/>
        <w:rPr>
          <w:rFonts w:hint="default" w:ascii="Calibri" w:hAnsi="Calibri" w:cs="Calibri"/>
          <w:sz w:val="24"/>
          <w:szCs w:val="24"/>
        </w:rPr>
      </w:pPr>
      <w:r>
        <w:rPr>
          <w:rFonts w:hint="default" w:ascii="Arial" w:hAnsi="Arial" w:eastAsia="Calibri" w:cs="Arial"/>
          <w:kern w:val="0"/>
          <w:sz w:val="24"/>
          <w:szCs w:val="24"/>
          <w:lang w:val="en-US" w:eastAsia="zh-CN" w:bidi="ar"/>
          <w14:ligatures w14:val="none"/>
        </w:rPr>
        <w:t xml:space="preserve">Durante el trayecto por la vialidad, la Primera Autoridad Municipal observó dónde se construirán los pozos de absorción, reafirmando su compromiso de que todas las obras hechas por el Ayuntamiento de Benito Juárez son de calidad, al contar con sistema de drenaje pluvial para que no se encharquen las calles y avenidas. </w:t>
      </w:r>
    </w:p>
    <w:p w14:paraId="37F18D4B">
      <w:pPr>
        <w:keepNext w:val="0"/>
        <w:keepLines w:val="0"/>
        <w:widowControl/>
        <w:suppressLineNumbers w:val="0"/>
        <w:spacing w:before="0" w:beforeAutospacing="1" w:after="0" w:afterAutospacing="0"/>
        <w:ind w:left="0" w:right="0"/>
        <w:jc w:val="both"/>
        <w:rPr>
          <w:rFonts w:hint="default" w:ascii="Calibri" w:hAnsi="Calibri" w:cs="Calibri"/>
          <w:sz w:val="24"/>
          <w:szCs w:val="24"/>
        </w:rPr>
      </w:pPr>
      <w:r>
        <w:rPr>
          <w:rFonts w:hint="default" w:ascii="Arial" w:hAnsi="Arial" w:eastAsia="Calibri" w:cs="Arial"/>
          <w:kern w:val="0"/>
          <w:sz w:val="24"/>
          <w:szCs w:val="24"/>
          <w:lang w:val="en-US" w:eastAsia="zh-CN" w:bidi="ar"/>
          <w14:ligatures w14:val="none"/>
        </w:rPr>
        <w:t>En el recorrido estuvo acompañada de la secretaria municipal de Obras Públicas y Servicios, Samantha Hernández Cardeña; el gerente de Gestión de Proyectos y Obras de Aguakan, Omar López Enríquez; el director del Instituto de Planeación para el Desarrollo Urbano Municipal (Implan), Héctor Sánchez Tirado; la directora de Transporte y Vialidad, Lourdes Vanessa Valenzuela Morales; el director de Tránsito Municipal, Ezequiel Segovia Góngora; y el director de Ecología, Fernando Haro Salinas.</w:t>
      </w:r>
    </w:p>
    <w:p w14:paraId="4DC7A8FA">
      <w:pPr>
        <w:keepNext w:val="0"/>
        <w:keepLines w:val="0"/>
        <w:widowControl/>
        <w:suppressLineNumbers w:val="0"/>
        <w:spacing w:before="0" w:beforeAutospacing="1" w:after="0" w:afterAutospacing="0"/>
        <w:ind w:left="0" w:right="0"/>
        <w:jc w:val="both"/>
        <w:rPr>
          <w:rFonts w:hint="default" w:ascii="Calibri" w:hAnsi="Calibri" w:cs="Calibri"/>
          <w:sz w:val="24"/>
          <w:szCs w:val="24"/>
        </w:rPr>
      </w:pPr>
      <w:r>
        <w:rPr>
          <w:rFonts w:hint="default" w:ascii="Arial" w:hAnsi="Arial" w:eastAsia="Calibri" w:cs="Arial"/>
          <w:kern w:val="0"/>
          <w:sz w:val="24"/>
          <w:szCs w:val="24"/>
          <w:lang w:val="en-US" w:eastAsia="zh-CN" w:bidi="ar"/>
          <w14:ligatures w14:val="none"/>
        </w:rPr>
        <w:t> </w:t>
      </w:r>
    </w:p>
    <w:p w14:paraId="32B8385F">
      <w:pPr>
        <w:keepNext w:val="0"/>
        <w:keepLines w:val="0"/>
        <w:widowControl/>
        <w:suppressLineNumbers w:val="0"/>
        <w:spacing w:before="0" w:beforeAutospacing="1" w:after="0" w:afterAutospacing="0"/>
        <w:ind w:left="0" w:right="0"/>
        <w:jc w:val="center"/>
        <w:rPr>
          <w:rFonts w:hint="default" w:ascii="Calibri" w:hAnsi="Calibri" w:cs="Calibri"/>
          <w:sz w:val="24"/>
          <w:szCs w:val="24"/>
        </w:rPr>
      </w:pPr>
      <w:r>
        <w:rPr>
          <w:rFonts w:hint="default" w:ascii="Arial" w:hAnsi="Arial" w:eastAsia="Calibri" w:cs="Arial"/>
          <w:kern w:val="0"/>
          <w:sz w:val="24"/>
          <w:szCs w:val="24"/>
          <w:lang w:val="en-US" w:eastAsia="zh-CN" w:bidi="ar"/>
          <w14:ligatures w14:val="none"/>
        </w:rPr>
        <w:t>************</w:t>
      </w:r>
    </w:p>
    <w:p w14:paraId="205BFC44">
      <w:pPr>
        <w:jc w:val="both"/>
        <w:rPr>
          <w:rFonts w:hint="default" w:ascii="Arial" w:hAnsi="Arial" w:cs="Arial"/>
          <w:lang w:val="es-MX"/>
        </w:rPr>
      </w:pPr>
    </w:p>
    <w:sectPr>
      <w:headerReference r:id="rId5" w:type="default"/>
      <w:footerReference r:id="rId6" w:type="default"/>
      <w:pgSz w:w="11900" w:h="16840"/>
      <w:pgMar w:top="1417" w:right="1701" w:bottom="1417" w:left="1701" w:header="209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Cambria">
    <w:panose1 w:val="02040503050406030204"/>
    <w:charset w:val="00"/>
    <w:family w:val="roman"/>
    <w:pitch w:val="default"/>
    <w:sig w:usb0="E00006FF" w:usb1="420024FF" w:usb2="02000000" w:usb3="00000000" w:csb0="2000019F" w:csb1="00000000"/>
  </w:font>
  <w:font w:name="Wingdings">
    <w:panose1 w:val="05000000000000000000"/>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192E3">
    <w:pPr>
      <w:pStyle w:val="8"/>
    </w:pPr>
    <w:r>
      <w:rPr>
        <w:lang w:eastAsia="es-MX"/>
      </w:rPr>
      <w:drawing>
        <wp:anchor distT="0" distB="0" distL="114300" distR="114300" simplePos="0" relativeHeight="251661312" behindDoc="1" locked="0" layoutInCell="1" allowOverlap="1">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248226" name="Imagen 3"/>
                  <pic:cNvPicPr>
                    <a:picLocks noChangeAspect="1"/>
                  </pic:cNvPicPr>
                </pic:nvPicPr>
                <pic:blipFill>
                  <a:blip r:embed="rId1" cstate="print">
                    <a:extLst>
                      <a:ext uri="{28A0092B-C50C-407E-A947-70E740481C1C}">
                        <a14:useLocalDpi xmlns:a14="http://schemas.microsoft.com/office/drawing/2010/main" val="0"/>
                      </a:ext>
                    </a:extLst>
                  </a:blip>
                  <a:srcRect t="92273" b="2723"/>
                  <a:stretch>
                    <a:fillRect/>
                  </a:stretch>
                </pic:blipFill>
                <pic:spPr>
                  <a:xfrm>
                    <a:off x="0" y="0"/>
                    <a:ext cx="7766050" cy="502920"/>
                  </a:xfrm>
                  <a:prstGeom prst="rect">
                    <a:avLst/>
                  </a:prstGeom>
                  <a:ln>
                    <a:noFill/>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06FE5">
    <w:pPr>
      <w:pStyle w:val="6"/>
      <w:rPr>
        <w:lang w:eastAsia="es-MX"/>
      </w:rPr>
    </w:pPr>
    <w:r>
      <w:rPr>
        <w:lang w:eastAsia="es-MX"/>
      </w:rPr>
      <mc:AlternateContent>
        <mc:Choice Requires="wps">
          <w:drawing>
            <wp:anchor distT="0" distB="0" distL="114300" distR="114300" simplePos="0" relativeHeight="251660288" behindDoc="0" locked="0" layoutInCell="1" allowOverlap="1">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191</w:t>
                          </w:r>
                          <w:r>
                            <w:rPr>
                              <w:rFonts w:hint="default" w:cstheme="minorHAnsi"/>
                              <w:b/>
                              <w:bCs/>
                              <w:lang w:val="es-MX"/>
                            </w:rPr>
                            <w:t>9</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ctángulo 1" o:spid="_x0000_s1026" o:spt="1" style="position:absolute;left:0pt;margin-left:319.35pt;margin-top:-21.8pt;height:25.2pt;width:185.4pt;z-index:251660288;v-text-anchor:middle;mso-width-relative:page;mso-height-relative:page;" fillcolor="#FFFFFF [3201]" filled="t" stroked="t" coordsize="21600,21600" o:gfxdata="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&#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AleD5V1wAAAAoBAAAPAAAAAAAAAAEAIAAAACIAAABk&#10;cnMvZG93bnJldi54bWxQSwECFAAUAAAACACHTuJAhX7ZL3kCAAANBQAADgAAAAAAAAABACAAAAAm&#10;AQAAZHJzL2Uyb0RvYy54bWxQSwUGAAAAAAYABgBZAQAAEQYAAAAA&#10;">
              <v:fill on="t" focussize="0,0"/>
              <v:stroke weight="1pt" color="#000000 [3213]" miterlimit="8" joinstyle="miter"/>
              <v:imagedata o:title=""/>
              <o:lock v:ext="edit" aspectratio="f"/>
              <v:textbox>
                <w:txbxContent>
                  <w:p w14:paraId="1B62B01B">
                    <w:pPr>
                      <w:rPr>
                        <w:rFonts w:hint="default" w:asciiTheme="minorHAnsi" w:hAnsiTheme="minorHAnsi" w:cstheme="minorHAnsi"/>
                        <w:b/>
                        <w:bCs/>
                        <w:lang w:val="es-MX"/>
                      </w:rPr>
                    </w:pPr>
                    <w:r>
                      <w:rPr>
                        <w:rFonts w:asciiTheme="minorHAnsi" w:hAnsiTheme="minorHAnsi" w:cstheme="minorHAnsi"/>
                        <w:b/>
                        <w:bCs/>
                        <w:lang w:val="es-ES"/>
                      </w:rPr>
                      <w:t>Comunicado de prensa:</w:t>
                    </w:r>
                    <w:r>
                      <w:rPr>
                        <w:rFonts w:cstheme="minorHAnsi"/>
                        <w:b/>
                        <w:bCs/>
                        <w:lang w:val="es-ES"/>
                      </w:rPr>
                      <w:t xml:space="preserve"> 191</w:t>
                    </w:r>
                    <w:r>
                      <w:rPr>
                        <w:rFonts w:hint="default" w:cstheme="minorHAnsi"/>
                        <w:b/>
                        <w:bCs/>
                        <w:lang w:val="es-MX"/>
                      </w:rPr>
                      <w:t>9</w:t>
                    </w:r>
                  </w:p>
                </w:txbxContent>
              </v:textbox>
            </v:rect>
          </w:pict>
        </mc:Fallback>
      </mc:AlternateContent>
    </w:r>
    <w:r>
      <w:rPr>
        <w:lang w:eastAsia="es-MX"/>
      </w:rPr>
      <w:drawing>
        <wp:anchor distT="0" distB="0" distL="114300" distR="114300" simplePos="0" relativeHeight="251659264" behindDoc="1" locked="0" layoutInCell="1" allowOverlap="1">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pic:cNvPicPr>
                </pic:nvPicPr>
                <pic:blipFill>
                  <a:blip r:embed="rId1" cstate="print">
                    <a:extLst>
                      <a:ext uri="{28A0092B-C50C-407E-A947-70E740481C1C}">
                        <a14:useLocalDpi xmlns:a14="http://schemas.microsoft.com/office/drawing/2010/main" val="0"/>
                      </a:ext>
                    </a:extLst>
                  </a:blip>
                  <a:srcRect t="3488" b="86124"/>
                  <a:stretch>
                    <a:fillRect/>
                  </a:stretch>
                </pic:blipFill>
                <pic:spPr>
                  <a:xfrm>
                    <a:off x="0" y="0"/>
                    <a:ext cx="7766050" cy="1043940"/>
                  </a:xfrm>
                  <a:prstGeom prst="rect">
                    <a:avLst/>
                  </a:prstGeom>
                  <a:ln>
                    <a:noFill/>
                  </a:ln>
                </pic:spPr>
              </pic:pic>
            </a:graphicData>
          </a:graphic>
        </wp:anchor>
      </w:drawing>
    </w:r>
  </w:p>
  <w:p w14:paraId="0303E78B">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D5065"/>
    <w:multiLevelType w:val="singleLevel"/>
    <w:tmpl w:val="1E3D5065"/>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C2C3D"/>
    <w:rsid w:val="001D1340"/>
    <w:rsid w:val="001E4054"/>
    <w:rsid w:val="001E66EB"/>
    <w:rsid w:val="0020096A"/>
    <w:rsid w:val="002041D3"/>
    <w:rsid w:val="002048F8"/>
    <w:rsid w:val="00207315"/>
    <w:rsid w:val="0021539E"/>
    <w:rsid w:val="002169CE"/>
    <w:rsid w:val="00217B49"/>
    <w:rsid w:val="00217D8C"/>
    <w:rsid w:val="00235A1B"/>
    <w:rsid w:val="002401A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96B69"/>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07CB"/>
    <w:rsid w:val="00472EB0"/>
    <w:rsid w:val="00485C06"/>
    <w:rsid w:val="00496F14"/>
    <w:rsid w:val="004A519D"/>
    <w:rsid w:val="004D6C77"/>
    <w:rsid w:val="004E73E5"/>
    <w:rsid w:val="00500033"/>
    <w:rsid w:val="00500F50"/>
    <w:rsid w:val="00503CCF"/>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21B1"/>
    <w:rsid w:val="005D22F6"/>
    <w:rsid w:val="005F0CDA"/>
    <w:rsid w:val="005F19EA"/>
    <w:rsid w:val="0061756C"/>
    <w:rsid w:val="006258A4"/>
    <w:rsid w:val="0063174E"/>
    <w:rsid w:val="00634D39"/>
    <w:rsid w:val="0063616E"/>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C2F4E"/>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62B29"/>
    <w:rsid w:val="009705EE"/>
    <w:rsid w:val="009952F7"/>
    <w:rsid w:val="009A7887"/>
    <w:rsid w:val="009B4600"/>
    <w:rsid w:val="009B6027"/>
    <w:rsid w:val="009C0DC7"/>
    <w:rsid w:val="009C7B0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3EAC"/>
    <w:rsid w:val="00A769BC"/>
    <w:rsid w:val="00A84B1E"/>
    <w:rsid w:val="00A91E3F"/>
    <w:rsid w:val="00A959C4"/>
    <w:rsid w:val="00AA45D3"/>
    <w:rsid w:val="00AC6469"/>
    <w:rsid w:val="00AC7FCB"/>
    <w:rsid w:val="00AD0E6D"/>
    <w:rsid w:val="00AE35FF"/>
    <w:rsid w:val="00B20549"/>
    <w:rsid w:val="00B26E46"/>
    <w:rsid w:val="00B34BC8"/>
    <w:rsid w:val="00B35837"/>
    <w:rsid w:val="00B43D6C"/>
    <w:rsid w:val="00B446D9"/>
    <w:rsid w:val="00B52D36"/>
    <w:rsid w:val="00B54A37"/>
    <w:rsid w:val="00B5654E"/>
    <w:rsid w:val="00B66CE3"/>
    <w:rsid w:val="00B759DC"/>
    <w:rsid w:val="00B823B5"/>
    <w:rsid w:val="00B96A30"/>
    <w:rsid w:val="00B96B70"/>
    <w:rsid w:val="00BA3047"/>
    <w:rsid w:val="00BB0A1C"/>
    <w:rsid w:val="00BC1AE2"/>
    <w:rsid w:val="00BD5728"/>
    <w:rsid w:val="00BE2F07"/>
    <w:rsid w:val="00BF414F"/>
    <w:rsid w:val="00C12F7F"/>
    <w:rsid w:val="00C225A9"/>
    <w:rsid w:val="00C44C17"/>
    <w:rsid w:val="00C536F9"/>
    <w:rsid w:val="00C6518B"/>
    <w:rsid w:val="00C71425"/>
    <w:rsid w:val="00C80914"/>
    <w:rsid w:val="00C948AD"/>
    <w:rsid w:val="00C956D7"/>
    <w:rsid w:val="00CB2A24"/>
    <w:rsid w:val="00CC0D92"/>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74BB"/>
    <w:rsid w:val="00D478AC"/>
    <w:rsid w:val="00D56E4C"/>
    <w:rsid w:val="00D635E2"/>
    <w:rsid w:val="00D7477A"/>
    <w:rsid w:val="00D80EDE"/>
    <w:rsid w:val="00D91C52"/>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51992"/>
    <w:rsid w:val="00E57235"/>
    <w:rsid w:val="00E57A72"/>
    <w:rsid w:val="00E6094B"/>
    <w:rsid w:val="00E877E9"/>
    <w:rsid w:val="00E90C7C"/>
    <w:rsid w:val="00E9540E"/>
    <w:rsid w:val="00EA339E"/>
    <w:rsid w:val="00EB19A5"/>
    <w:rsid w:val="00EC25A7"/>
    <w:rsid w:val="00EC7BE5"/>
    <w:rsid w:val="00ED16A2"/>
    <w:rsid w:val="00EE261B"/>
    <w:rsid w:val="00EE47E2"/>
    <w:rsid w:val="00EE7B45"/>
    <w:rsid w:val="00EF3070"/>
    <w:rsid w:val="00EF5271"/>
    <w:rsid w:val="00EF7D2F"/>
    <w:rsid w:val="00F060BB"/>
    <w:rsid w:val="00F07D0E"/>
    <w:rsid w:val="00F10676"/>
    <w:rsid w:val="00F13E30"/>
    <w:rsid w:val="00F313EE"/>
    <w:rsid w:val="00F420C5"/>
    <w:rsid w:val="00F4482A"/>
    <w:rsid w:val="00F53B19"/>
    <w:rsid w:val="00F55936"/>
    <w:rsid w:val="00F812A6"/>
    <w:rsid w:val="00F83DDD"/>
    <w:rsid w:val="00F91E8B"/>
    <w:rsid w:val="00FB44A0"/>
    <w:rsid w:val="00FB6AF0"/>
    <w:rsid w:val="00FC39B2"/>
    <w:rsid w:val="00FC6BCB"/>
    <w:rsid w:val="00FE097D"/>
    <w:rsid w:val="00FE7BCF"/>
    <w:rsid w:val="00FF6823"/>
    <w:rsid w:val="4C3F2DEF"/>
    <w:rsid w:val="53444C60"/>
    <w:rsid w:val="69D80ABE"/>
  </w:rsids>
  <m:mathPr>
    <m:mathFont m:val="Cambria Math"/>
    <m:brkBin m:val="before"/>
    <m:brkBinSub m:val="--"/>
    <m:smallFrac m:val="0"/>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0" w:line="240" w:lineRule="auto"/>
    </w:pPr>
    <w:rPr>
      <w:rFonts w:ascii="Calibri" w:hAnsi="Calibri" w:eastAsia="Calibri" w:cs="Times New Roman"/>
      <w:kern w:val="0"/>
      <w:sz w:val="24"/>
      <w:szCs w:val="24"/>
      <w:lang w:eastAsia="en-US" w:bidi="ar-SA"/>
      <w14:ligatures w14:val="none"/>
    </w:rPr>
  </w:style>
  <w:style w:type="paragraph" w:styleId="2">
    <w:name w:val="heading 1"/>
    <w:basedOn w:val="1"/>
    <w:next w:val="1"/>
    <w:link w:val="14"/>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character" w:default="1" w:styleId="3">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character" w:styleId="5">
    <w:name w:val="Hyperlink"/>
    <w:basedOn w:val="3"/>
    <w:unhideWhenUsed/>
    <w:qFormat/>
    <w:uiPriority w:val="99"/>
    <w:rPr>
      <w:color w:val="0563C1" w:themeColor="hyperlink"/>
      <w:u w:val="single"/>
      <w14:textFill>
        <w14:solidFill>
          <w14:schemeClr w14:val="hlink"/>
        </w14:solidFill>
      </w14:textFill>
    </w:rPr>
  </w:style>
  <w:style w:type="paragraph" w:styleId="6">
    <w:name w:val="header"/>
    <w:basedOn w:val="1"/>
    <w:link w:val="9"/>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paragraph" w:styleId="7">
    <w:name w:val="Normal (Web)"/>
    <w:basedOn w:val="1"/>
    <w:semiHidden/>
    <w:unhideWhenUsed/>
    <w:uiPriority w:val="99"/>
    <w:pPr>
      <w:spacing w:before="100" w:beforeAutospacing="1" w:after="100" w:afterAutospacing="1"/>
    </w:pPr>
    <w:rPr>
      <w:rFonts w:ascii="Times New Roman" w:hAnsi="Times New Roman" w:eastAsia="Times New Roman"/>
      <w:lang w:val="en-US"/>
    </w:rPr>
  </w:style>
  <w:style w:type="paragraph" w:styleId="8">
    <w:name w:val="footer"/>
    <w:basedOn w:val="1"/>
    <w:link w:val="10"/>
    <w:unhideWhenUsed/>
    <w:qFormat/>
    <w:uiPriority w:val="99"/>
    <w:pPr>
      <w:tabs>
        <w:tab w:val="center" w:pos="4419"/>
        <w:tab w:val="right" w:pos="8838"/>
      </w:tabs>
    </w:pPr>
    <w:rPr>
      <w:rFonts w:asciiTheme="minorHAnsi" w:hAnsiTheme="minorHAnsi" w:eastAsiaTheme="minorHAnsi" w:cstheme="minorBidi"/>
      <w:kern w:val="2"/>
      <w:sz w:val="22"/>
      <w:szCs w:val="22"/>
      <w:lang w:val="es-MX"/>
      <w14:ligatures w14:val="standardContextual"/>
    </w:rPr>
  </w:style>
  <w:style w:type="character" w:customStyle="1" w:styleId="9">
    <w:name w:val="Encabezado Car"/>
    <w:basedOn w:val="3"/>
    <w:link w:val="6"/>
    <w:qFormat/>
    <w:uiPriority w:val="99"/>
  </w:style>
  <w:style w:type="character" w:customStyle="1" w:styleId="10">
    <w:name w:val="Pie de página Car"/>
    <w:basedOn w:val="3"/>
    <w:link w:val="8"/>
    <w:qFormat/>
    <w:uiPriority w:val="99"/>
  </w:style>
  <w:style w:type="paragraph" w:styleId="11">
    <w:name w:val="No Spacing"/>
    <w:qFormat/>
    <w:uiPriority w:val="1"/>
    <w:pPr>
      <w:spacing w:after="0" w:line="240" w:lineRule="auto"/>
    </w:pPr>
    <w:rPr>
      <w:rFonts w:ascii="Cambria" w:hAnsi="Cambria" w:eastAsia="Calibri" w:cs="Times New Roman"/>
      <w:kern w:val="0"/>
      <w:sz w:val="22"/>
      <w:szCs w:val="22"/>
      <w:lang w:val="es-MX" w:eastAsia="en-US" w:bidi="ar-SA"/>
      <w14:ligatures w14:val="none"/>
    </w:rPr>
  </w:style>
  <w:style w:type="paragraph" w:styleId="12">
    <w:name w:val="List Paragraph"/>
    <w:basedOn w:val="1"/>
    <w:qFormat/>
    <w:uiPriority w:val="34"/>
    <w:pPr>
      <w:ind w:left="720"/>
      <w:contextualSpacing/>
    </w:pPr>
  </w:style>
  <w:style w:type="character" w:customStyle="1" w:styleId="13">
    <w:name w:val="il"/>
    <w:basedOn w:val="3"/>
    <w:qFormat/>
    <w:uiPriority w:val="0"/>
  </w:style>
  <w:style w:type="character" w:customStyle="1" w:styleId="14">
    <w:name w:val="Título 1 Car"/>
    <w:basedOn w:val="3"/>
    <w:link w:val="2"/>
    <w:qFormat/>
    <w:uiPriority w:val="9"/>
    <w:rPr>
      <w:rFonts w:asciiTheme="majorHAnsi" w:hAnsiTheme="majorHAnsi" w:eastAsiaTheme="majorEastAsia" w:cstheme="majorBidi"/>
      <w:color w:val="2F5597" w:themeColor="accent1" w:themeShade="BF"/>
      <w:kern w:val="0"/>
      <w:sz w:val="32"/>
      <w:szCs w:val="32"/>
      <w14:ligatures w14: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79EA49-47F6-4A3A-B89F-2C6F97E1B3F2}">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414</Words>
  <Characters>2282</Characters>
  <Lines>19</Lines>
  <Paragraphs>5</Paragraphs>
  <TotalTime>5</TotalTime>
  <ScaleCrop>false</ScaleCrop>
  <LinksUpToDate>false</LinksUpToDate>
  <CharactersWithSpaces>2691</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2026-01-28T22:10:00Z</dcterms:created>
  <dc:creator>Heyder Manrique</dc:creator>
  <cp:lastModifiedBy>Propietario</cp:lastModifiedBy>
  <dcterms:modified xsi:type="dcterms:W3CDTF">2026-01-29T02:15:24Z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2058-12.2.0.23196</vt:lpwstr>
  </property>
  <property fmtid="{D5CDD505-2E9C-101B-9397-08002B2CF9AE}" pid="3" name="ICV">
    <vt:lpwstr>9367703F4B8F419CA25F75752E177458_13</vt:lpwstr>
  </property>
</Properties>
</file>